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39" w:rsidRPr="00023639" w:rsidRDefault="00023639" w:rsidP="00023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3639">
        <w:rPr>
          <w:rFonts w:ascii="Times New Roman" w:hAnsi="Times New Roman" w:cs="Times New Roman"/>
          <w:sz w:val="28"/>
          <w:szCs w:val="28"/>
        </w:rPr>
        <w:t>По вопросам устройства детей в детские сады и школы можно обращаться к начальнику управления общего образования Министерства образования и науки Челябинской области Тюриной Елене Александровны по телефонам 8(351) 263 32 95 или 89194006359.</w:t>
      </w:r>
    </w:p>
    <w:p w:rsidR="00762263" w:rsidRPr="00023639" w:rsidRDefault="00023639" w:rsidP="00023639">
      <w:pPr>
        <w:rPr>
          <w:rFonts w:ascii="Times New Roman" w:hAnsi="Times New Roman" w:cs="Times New Roman"/>
          <w:sz w:val="28"/>
          <w:szCs w:val="28"/>
        </w:rPr>
      </w:pPr>
      <w:r w:rsidRPr="00023639">
        <w:rPr>
          <w:rFonts w:ascii="Times New Roman" w:hAnsi="Times New Roman" w:cs="Times New Roman"/>
          <w:sz w:val="28"/>
          <w:szCs w:val="28"/>
        </w:rPr>
        <w:t>График работы: ежедневно с 8:30 до 17:30, перерыв с 12:00 до 12:45.</w:t>
      </w:r>
    </w:p>
    <w:sectPr w:rsidR="00762263" w:rsidRPr="00023639" w:rsidSect="0076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9"/>
    <w:rsid w:val="00023639"/>
    <w:rsid w:val="0065003F"/>
    <w:rsid w:val="007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13A10-2285-4FB0-9332-BD5A96E1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Gusev.AV</dc:creator>
  <cp:lastModifiedBy>NachUSZN</cp:lastModifiedBy>
  <cp:revision>2</cp:revision>
  <dcterms:created xsi:type="dcterms:W3CDTF">2022-03-29T05:47:00Z</dcterms:created>
  <dcterms:modified xsi:type="dcterms:W3CDTF">2022-03-29T05:47:00Z</dcterms:modified>
</cp:coreProperties>
</file>